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578" w:rsidRPr="00C32C92" w:rsidRDefault="00F35E6E" w:rsidP="00C32C92">
      <w:pPr>
        <w:spacing w:line="276" w:lineRule="auto"/>
        <w:jc w:val="center"/>
        <w:rPr>
          <w:rFonts w:ascii="Times New Roman" w:hAnsi="Times New Roman" w:cs="Times New Roman"/>
          <w:b/>
          <w:sz w:val="30"/>
          <w:szCs w:val="30"/>
        </w:rPr>
      </w:pPr>
      <w:r>
        <w:rPr>
          <w:rFonts w:ascii="Times New Roman" w:hAnsi="Times New Roman" w:cs="Times New Roman"/>
          <w:b/>
          <w:sz w:val="30"/>
          <w:szCs w:val="30"/>
        </w:rPr>
        <w:t xml:space="preserve">THESIS </w:t>
      </w:r>
      <w:r w:rsidR="00AC6578" w:rsidRPr="00C32C92">
        <w:rPr>
          <w:rFonts w:ascii="Times New Roman" w:hAnsi="Times New Roman" w:cs="Times New Roman"/>
          <w:b/>
          <w:sz w:val="30"/>
          <w:szCs w:val="30"/>
        </w:rPr>
        <w:t>INFORMATION</w:t>
      </w:r>
      <w:r>
        <w:rPr>
          <w:rFonts w:ascii="Times New Roman" w:hAnsi="Times New Roman" w:cs="Times New Roman"/>
          <w:b/>
          <w:sz w:val="30"/>
          <w:szCs w:val="30"/>
        </w:rPr>
        <w:t xml:space="preserve"> PAGE</w:t>
      </w:r>
    </w:p>
    <w:p w:rsidR="00AC6578" w:rsidRPr="00AC6578" w:rsidRDefault="00AC6578" w:rsidP="00346671">
      <w:pPr>
        <w:spacing w:line="276" w:lineRule="auto"/>
        <w:jc w:val="both"/>
        <w:rPr>
          <w:rFonts w:ascii="Times New Roman" w:hAnsi="Times New Roman" w:cs="Times New Roman"/>
          <w:sz w:val="26"/>
          <w:szCs w:val="26"/>
        </w:rPr>
      </w:pPr>
    </w:p>
    <w:p w:rsidR="00AC6578" w:rsidRPr="00EC0960" w:rsidRDefault="00AC6578" w:rsidP="0032756F">
      <w:pPr>
        <w:spacing w:line="276" w:lineRule="auto"/>
        <w:ind w:left="284"/>
        <w:jc w:val="both"/>
        <w:rPr>
          <w:rFonts w:ascii="Times New Roman" w:hAnsi="Times New Roman" w:cs="Times New Roman"/>
          <w:b/>
          <w:sz w:val="26"/>
          <w:szCs w:val="26"/>
        </w:rPr>
      </w:pPr>
      <w:r w:rsidRPr="00AC6578">
        <w:rPr>
          <w:rFonts w:ascii="Times New Roman" w:hAnsi="Times New Roman" w:cs="Times New Roman"/>
          <w:sz w:val="26"/>
          <w:szCs w:val="26"/>
        </w:rPr>
        <w:t>T</w:t>
      </w:r>
      <w:r w:rsidR="00443F25">
        <w:rPr>
          <w:rFonts w:ascii="Times New Roman" w:hAnsi="Times New Roman" w:cs="Times New Roman"/>
          <w:sz w:val="26"/>
          <w:szCs w:val="26"/>
        </w:rPr>
        <w:t>hesis t</w:t>
      </w:r>
      <w:r w:rsidRPr="00AC6578">
        <w:rPr>
          <w:rFonts w:ascii="Times New Roman" w:hAnsi="Times New Roman" w:cs="Times New Roman"/>
          <w:sz w:val="26"/>
          <w:szCs w:val="26"/>
        </w:rPr>
        <w:t xml:space="preserve">itle: </w:t>
      </w:r>
      <w:r w:rsidR="00AB54B6" w:rsidRPr="00AB54B6">
        <w:rPr>
          <w:rFonts w:ascii="Times New Roman" w:hAnsi="Times New Roman" w:cs="Times New Roman"/>
          <w:b/>
          <w:sz w:val="26"/>
          <w:szCs w:val="26"/>
        </w:rPr>
        <w:t>Adaptive C</w:t>
      </w:r>
      <w:r w:rsidR="00AB54B6">
        <w:rPr>
          <w:rFonts w:ascii="Times New Roman" w:hAnsi="Times New Roman" w:cs="Times New Roman"/>
          <w:b/>
          <w:sz w:val="26"/>
          <w:szCs w:val="26"/>
        </w:rPr>
        <w:t>ulture to the s</w:t>
      </w:r>
      <w:r w:rsidR="00EC0960">
        <w:rPr>
          <w:rFonts w:ascii="Times New Roman" w:hAnsi="Times New Roman" w:cs="Times New Roman"/>
          <w:b/>
          <w:sz w:val="26"/>
          <w:szCs w:val="26"/>
        </w:rPr>
        <w:t>ea through livelihoods and beliefs of c</w:t>
      </w:r>
      <w:r w:rsidR="00152398">
        <w:rPr>
          <w:rFonts w:ascii="Times New Roman" w:hAnsi="Times New Roman" w:cs="Times New Roman"/>
          <w:b/>
          <w:sz w:val="26"/>
          <w:szCs w:val="26"/>
        </w:rPr>
        <w:t>oastal fishing c</w:t>
      </w:r>
      <w:r w:rsidRPr="00EC0960">
        <w:rPr>
          <w:rFonts w:ascii="Times New Roman" w:hAnsi="Times New Roman" w:cs="Times New Roman"/>
          <w:b/>
          <w:sz w:val="26"/>
          <w:szCs w:val="26"/>
        </w:rPr>
        <w:t>ommunities in Bà Rịa - Vũng Tàu</w:t>
      </w:r>
    </w:p>
    <w:p w:rsidR="00266B18" w:rsidRPr="002957FE" w:rsidRDefault="006F00EF" w:rsidP="0032756F">
      <w:pPr>
        <w:tabs>
          <w:tab w:val="left" w:leader="dot" w:pos="9639"/>
          <w:tab w:val="right" w:pos="9700"/>
          <w:tab w:val="left" w:pos="11499"/>
          <w:tab w:val="decimal" w:pos="11600"/>
        </w:tabs>
        <w:spacing w:after="0" w:line="276" w:lineRule="auto"/>
        <w:ind w:left="284"/>
        <w:jc w:val="both"/>
        <w:rPr>
          <w:rFonts w:ascii="Times New Roman" w:hAnsi="Times New Roman"/>
          <w:iCs/>
          <w:sz w:val="26"/>
          <w:szCs w:val="26"/>
        </w:rPr>
      </w:pPr>
      <w:r>
        <w:rPr>
          <w:rFonts w:ascii="Times New Roman" w:hAnsi="Times New Roman" w:cs="Times New Roman"/>
          <w:sz w:val="26"/>
          <w:szCs w:val="26"/>
        </w:rPr>
        <w:t>-</w:t>
      </w:r>
      <w:r w:rsidR="00AC6578" w:rsidRPr="00AC6578">
        <w:rPr>
          <w:rFonts w:ascii="Times New Roman" w:hAnsi="Times New Roman" w:cs="Times New Roman"/>
          <w:sz w:val="26"/>
          <w:szCs w:val="26"/>
        </w:rPr>
        <w:t xml:space="preserve"> Major</w:t>
      </w:r>
      <w:r w:rsidR="00266B18">
        <w:rPr>
          <w:rFonts w:ascii="Times New Roman" w:hAnsi="Times New Roman" w:cs="Times New Roman"/>
          <w:sz w:val="26"/>
          <w:szCs w:val="26"/>
        </w:rPr>
        <w:t>ity</w:t>
      </w:r>
      <w:r w:rsidR="00AC6578" w:rsidRPr="00AC6578">
        <w:rPr>
          <w:rFonts w:ascii="Times New Roman" w:hAnsi="Times New Roman" w:cs="Times New Roman"/>
          <w:sz w:val="26"/>
          <w:szCs w:val="26"/>
        </w:rPr>
        <w:t xml:space="preserve">: </w:t>
      </w:r>
      <w:bookmarkStart w:id="0" w:name="_Hlk173270203"/>
      <w:bookmarkStart w:id="1" w:name="_Hlk173274263"/>
      <w:r w:rsidR="00266B18" w:rsidRPr="002957FE">
        <w:rPr>
          <w:rFonts w:ascii="Times New Roman" w:hAnsi="Times New Roman"/>
          <w:iCs/>
          <w:sz w:val="26"/>
          <w:szCs w:val="26"/>
        </w:rPr>
        <w:t>Culturology</w:t>
      </w:r>
      <w:bookmarkEnd w:id="0"/>
    </w:p>
    <w:bookmarkEnd w:id="1"/>
    <w:p w:rsidR="00AC6578" w:rsidRPr="00AC6578" w:rsidRDefault="00266B18" w:rsidP="0032756F">
      <w:pPr>
        <w:spacing w:line="276" w:lineRule="auto"/>
        <w:ind w:left="284"/>
        <w:jc w:val="both"/>
        <w:rPr>
          <w:rFonts w:ascii="Times New Roman" w:hAnsi="Times New Roman" w:cs="Times New Roman"/>
          <w:sz w:val="26"/>
          <w:szCs w:val="26"/>
        </w:rPr>
      </w:pPr>
      <w:r>
        <w:rPr>
          <w:rFonts w:ascii="Times New Roman" w:hAnsi="Times New Roman" w:cs="Times New Roman"/>
          <w:sz w:val="26"/>
          <w:szCs w:val="26"/>
        </w:rPr>
        <w:t>-</w:t>
      </w:r>
      <w:r w:rsidR="00AC6578" w:rsidRPr="00AC6578">
        <w:rPr>
          <w:rFonts w:ascii="Times New Roman" w:hAnsi="Times New Roman" w:cs="Times New Roman"/>
          <w:sz w:val="26"/>
          <w:szCs w:val="26"/>
        </w:rPr>
        <w:t xml:space="preserve"> Code: 9229040</w:t>
      </w:r>
    </w:p>
    <w:p w:rsidR="00AC6578" w:rsidRPr="00AC6578" w:rsidRDefault="00266B18" w:rsidP="0032756F">
      <w:pPr>
        <w:spacing w:line="276" w:lineRule="auto"/>
        <w:ind w:left="284"/>
        <w:jc w:val="both"/>
        <w:rPr>
          <w:rFonts w:ascii="Times New Roman" w:hAnsi="Times New Roman" w:cs="Times New Roman"/>
          <w:sz w:val="26"/>
          <w:szCs w:val="26"/>
        </w:rPr>
      </w:pPr>
      <w:r>
        <w:rPr>
          <w:rFonts w:ascii="Times New Roman" w:hAnsi="Times New Roman" w:cs="Times New Roman"/>
          <w:sz w:val="26"/>
          <w:szCs w:val="26"/>
        </w:rPr>
        <w:t xml:space="preserve"> - </w:t>
      </w:r>
      <w:r w:rsidR="001518DC" w:rsidRPr="00E638B3">
        <w:rPr>
          <w:rStyle w:val="hps"/>
          <w:rFonts w:ascii="Times New Roman" w:hAnsi="Times New Roman"/>
          <w:sz w:val="26"/>
          <w:szCs w:val="26"/>
        </w:rPr>
        <w:t>Author</w:t>
      </w:r>
      <w:r>
        <w:rPr>
          <w:rFonts w:ascii="Times New Roman" w:hAnsi="Times New Roman" w:cs="Times New Roman"/>
          <w:sz w:val="26"/>
          <w:szCs w:val="26"/>
        </w:rPr>
        <w:t>: Bui</w:t>
      </w:r>
      <w:r w:rsidR="00AC6578" w:rsidRPr="00AC6578">
        <w:rPr>
          <w:rFonts w:ascii="Times New Roman" w:hAnsi="Times New Roman" w:cs="Times New Roman"/>
          <w:sz w:val="26"/>
          <w:szCs w:val="26"/>
        </w:rPr>
        <w:t xml:space="preserve"> Th</w:t>
      </w:r>
      <w:r>
        <w:rPr>
          <w:rFonts w:ascii="Times New Roman" w:hAnsi="Times New Roman" w:cs="Times New Roman"/>
          <w:sz w:val="26"/>
          <w:szCs w:val="26"/>
        </w:rPr>
        <w:t>i</w:t>
      </w:r>
      <w:r w:rsidR="00AC6578" w:rsidRPr="00AC6578">
        <w:rPr>
          <w:rFonts w:ascii="Times New Roman" w:hAnsi="Times New Roman" w:cs="Times New Roman"/>
          <w:sz w:val="26"/>
          <w:szCs w:val="26"/>
        </w:rPr>
        <w:t xml:space="preserve"> Hoa</w:t>
      </w:r>
    </w:p>
    <w:p w:rsidR="00AC6578" w:rsidRPr="00AC6578" w:rsidRDefault="00266B18" w:rsidP="0032756F">
      <w:pPr>
        <w:spacing w:line="276" w:lineRule="auto"/>
        <w:ind w:left="284"/>
        <w:jc w:val="both"/>
        <w:rPr>
          <w:rFonts w:ascii="Times New Roman" w:hAnsi="Times New Roman" w:cs="Times New Roman"/>
          <w:sz w:val="26"/>
          <w:szCs w:val="26"/>
        </w:rPr>
      </w:pPr>
      <w:r>
        <w:rPr>
          <w:rFonts w:ascii="Times New Roman" w:hAnsi="Times New Roman" w:cs="Times New Roman"/>
          <w:sz w:val="26"/>
          <w:szCs w:val="26"/>
        </w:rPr>
        <w:t xml:space="preserve"> -</w:t>
      </w:r>
      <w:r w:rsidR="00AC6578" w:rsidRPr="00AC6578">
        <w:rPr>
          <w:rFonts w:ascii="Times New Roman" w:hAnsi="Times New Roman" w:cs="Times New Roman"/>
          <w:sz w:val="26"/>
          <w:szCs w:val="26"/>
        </w:rPr>
        <w:t xml:space="preserve"> Supervisors: Associate Professor, PhD. Ngô Thị Phương Lan and PhD. Đinh Văn Hạnh</w:t>
      </w:r>
    </w:p>
    <w:p w:rsidR="00AC6578" w:rsidRPr="00AC6578" w:rsidRDefault="00266B18" w:rsidP="0032756F">
      <w:pPr>
        <w:spacing w:line="276" w:lineRule="auto"/>
        <w:ind w:left="284"/>
        <w:jc w:val="both"/>
        <w:rPr>
          <w:rFonts w:ascii="Times New Roman" w:hAnsi="Times New Roman" w:cs="Times New Roman"/>
          <w:sz w:val="26"/>
          <w:szCs w:val="26"/>
        </w:rPr>
      </w:pPr>
      <w:r>
        <w:rPr>
          <w:rFonts w:ascii="Times New Roman" w:hAnsi="Times New Roman" w:cs="Times New Roman"/>
          <w:sz w:val="26"/>
          <w:szCs w:val="26"/>
        </w:rPr>
        <w:t xml:space="preserve"> -</w:t>
      </w:r>
      <w:r w:rsidR="00AC6578" w:rsidRPr="00AC6578">
        <w:rPr>
          <w:rFonts w:ascii="Times New Roman" w:hAnsi="Times New Roman" w:cs="Times New Roman"/>
          <w:sz w:val="26"/>
          <w:szCs w:val="26"/>
        </w:rPr>
        <w:t xml:space="preserve"> Training Institution: University of Social Sciences and Humanities - Vietnam National University, Ho Chi Minh City</w:t>
      </w:r>
    </w:p>
    <w:p w:rsidR="00AC6578" w:rsidRPr="006F00EF" w:rsidRDefault="00AC6578" w:rsidP="00EC0960">
      <w:pPr>
        <w:spacing w:after="0" w:line="276" w:lineRule="auto"/>
        <w:jc w:val="both"/>
        <w:rPr>
          <w:rFonts w:ascii="Times New Roman" w:hAnsi="Times New Roman" w:cs="Times New Roman"/>
          <w:b/>
          <w:sz w:val="26"/>
          <w:szCs w:val="26"/>
        </w:rPr>
      </w:pPr>
      <w:r w:rsidRPr="006F00EF">
        <w:rPr>
          <w:rFonts w:ascii="Times New Roman" w:hAnsi="Times New Roman" w:cs="Times New Roman"/>
          <w:b/>
          <w:sz w:val="26"/>
          <w:szCs w:val="26"/>
        </w:rPr>
        <w:t>1. Abstract</w:t>
      </w:r>
    </w:p>
    <w:p w:rsidR="00AC6578" w:rsidRPr="00AC6578" w:rsidRDefault="00AC6578" w:rsidP="0032756F">
      <w:pPr>
        <w:spacing w:line="276" w:lineRule="auto"/>
        <w:ind w:firstLine="284"/>
        <w:jc w:val="both"/>
        <w:rPr>
          <w:rFonts w:ascii="Times New Roman" w:hAnsi="Times New Roman" w:cs="Times New Roman"/>
          <w:sz w:val="26"/>
          <w:szCs w:val="26"/>
        </w:rPr>
      </w:pPr>
      <w:r w:rsidRPr="00AC6578">
        <w:rPr>
          <w:rFonts w:ascii="Times New Roman" w:hAnsi="Times New Roman" w:cs="Times New Roman"/>
          <w:sz w:val="26"/>
          <w:szCs w:val="26"/>
        </w:rPr>
        <w:t>Th</w:t>
      </w:r>
      <w:r w:rsidR="00443F25">
        <w:rPr>
          <w:rFonts w:ascii="Times New Roman" w:hAnsi="Times New Roman" w:cs="Times New Roman"/>
          <w:sz w:val="26"/>
          <w:szCs w:val="26"/>
        </w:rPr>
        <w:t>e objective of this thesis</w:t>
      </w:r>
      <w:r w:rsidRPr="00AC6578">
        <w:rPr>
          <w:rFonts w:ascii="Times New Roman" w:hAnsi="Times New Roman" w:cs="Times New Roman"/>
          <w:sz w:val="26"/>
          <w:szCs w:val="26"/>
        </w:rPr>
        <w:t xml:space="preserve"> is to clarify the cultural practices of coastal fishing communities in Bà Rịa - Vũng Tàu (BR-VT) as the result of a process of cultural adaptation to the marine ecological environment. Specifically, it delves into analyzing and elucidating the characteristics and values of cultural adaptation to the sea through the fishing livelihoods and religious practices of these communities. Moreover, the study seeks to clarify the dialectical interaction between livelihoods and beliefs within the context of adaptation to the marine environment and the current fishi</w:t>
      </w:r>
      <w:r w:rsidR="00471581">
        <w:rPr>
          <w:rFonts w:ascii="Times New Roman" w:hAnsi="Times New Roman" w:cs="Times New Roman"/>
          <w:sz w:val="26"/>
          <w:szCs w:val="26"/>
        </w:rPr>
        <w:t>ng context</w:t>
      </w:r>
      <w:r w:rsidRPr="00AC6578">
        <w:rPr>
          <w:rFonts w:ascii="Times New Roman" w:hAnsi="Times New Roman" w:cs="Times New Roman"/>
          <w:sz w:val="26"/>
          <w:szCs w:val="26"/>
        </w:rPr>
        <w:t xml:space="preserve"> in BR-VT. The </w:t>
      </w:r>
      <w:r w:rsidR="00B275C8">
        <w:rPr>
          <w:rFonts w:ascii="Times New Roman" w:hAnsi="Times New Roman" w:cs="Times New Roman"/>
          <w:sz w:val="26"/>
          <w:szCs w:val="26"/>
        </w:rPr>
        <w:t>thesis</w:t>
      </w:r>
      <w:r w:rsidRPr="00AC6578">
        <w:rPr>
          <w:rFonts w:ascii="Times New Roman" w:hAnsi="Times New Roman" w:cs="Times New Roman"/>
          <w:sz w:val="26"/>
          <w:szCs w:val="26"/>
        </w:rPr>
        <w:t xml:space="preserve"> identifies new adaptation trends, reflecting the community’s dynamics in the context of today’s fishing industry.</w:t>
      </w:r>
      <w:r w:rsidR="001059DF">
        <w:rPr>
          <w:rFonts w:ascii="Times New Roman" w:hAnsi="Times New Roman" w:cs="Times New Roman"/>
          <w:sz w:val="26"/>
          <w:szCs w:val="26"/>
        </w:rPr>
        <w:t xml:space="preserve"> We use a</w:t>
      </w:r>
      <w:r w:rsidRPr="00AC6578">
        <w:rPr>
          <w:rFonts w:ascii="Times New Roman" w:hAnsi="Times New Roman" w:cs="Times New Roman"/>
          <w:sz w:val="26"/>
          <w:szCs w:val="26"/>
        </w:rPr>
        <w:t>n interdisciplinary approach, systems thinking, historical context analysis, case study method, qualitative research methods (such as observation, in-depth interviews, semi-structured interviews), comparative methods (synchrony, diachrony), and document synthesis and analysis were used to clarify and address questions concerning the origins and foundations of the cultural and socio-cultural characteristics that result from the adaptation to the sea. This includes adaptation through reliance on the sea, community strength, creativity, and proactive and flexible responses aimed at maintaining economic survival and cultural identity.</w:t>
      </w:r>
    </w:p>
    <w:p w:rsidR="00AC6578" w:rsidRPr="00AC6578" w:rsidRDefault="00AC6578" w:rsidP="0032756F">
      <w:pPr>
        <w:spacing w:line="276" w:lineRule="auto"/>
        <w:ind w:firstLine="284"/>
        <w:jc w:val="both"/>
        <w:rPr>
          <w:rFonts w:ascii="Times New Roman" w:hAnsi="Times New Roman" w:cs="Times New Roman"/>
          <w:sz w:val="26"/>
          <w:szCs w:val="26"/>
        </w:rPr>
      </w:pPr>
      <w:r w:rsidRPr="00AC6578">
        <w:rPr>
          <w:rFonts w:ascii="Times New Roman" w:hAnsi="Times New Roman" w:cs="Times New Roman"/>
          <w:sz w:val="26"/>
          <w:szCs w:val="26"/>
        </w:rPr>
        <w:t xml:space="preserve">The analysis of cultural adaptation to the sea by coastal fishing communities in BR-VT contributes to providing evidence about the nature of their way of life by examining both past and current adaptation processes, thereby informing the future. It also contributes to local fishery management, emphasizing the importance of </w:t>
      </w:r>
      <w:r w:rsidRPr="0027382C">
        <w:rPr>
          <w:rFonts w:ascii="Times New Roman" w:hAnsi="Times New Roman" w:cs="Times New Roman"/>
          <w:i/>
          <w:sz w:val="26"/>
          <w:szCs w:val="26"/>
        </w:rPr>
        <w:t>“respecting tradition.”</w:t>
      </w:r>
      <w:r w:rsidRPr="00AC6578">
        <w:rPr>
          <w:rFonts w:ascii="Times New Roman" w:hAnsi="Times New Roman" w:cs="Times New Roman"/>
          <w:sz w:val="26"/>
          <w:szCs w:val="26"/>
        </w:rPr>
        <w:t xml:space="preserve"> For fishermen, it raises awareness about protecting marine resources based on understanding and preserving traditional fishing heritage, changing perceptions, and adjusting fishing practices toward balance, creativity, and responsibility. Therefore, preserving and promoting the fishing heritage and culture of the fishing community is essential for maintaining the economic and social development of the locality: fostering professional pride, transmitting fishing culture, and, </w:t>
      </w:r>
      <w:r w:rsidRPr="00AC6578">
        <w:rPr>
          <w:rFonts w:ascii="Times New Roman" w:hAnsi="Times New Roman" w:cs="Times New Roman"/>
          <w:sz w:val="26"/>
          <w:szCs w:val="26"/>
        </w:rPr>
        <w:lastRenderedPageBreak/>
        <w:t>above all, upholding the spirit of mutual support and solidarity that has been an ethical foundation, forming the identity of the fishing community.</w:t>
      </w:r>
    </w:p>
    <w:p w:rsidR="00AC6578" w:rsidRPr="0027382C" w:rsidRDefault="00443F25" w:rsidP="00346671">
      <w:pPr>
        <w:spacing w:line="276" w:lineRule="auto"/>
        <w:jc w:val="both"/>
        <w:rPr>
          <w:rFonts w:ascii="Times New Roman" w:hAnsi="Times New Roman" w:cs="Times New Roman"/>
          <w:b/>
          <w:sz w:val="26"/>
          <w:szCs w:val="26"/>
        </w:rPr>
      </w:pPr>
      <w:r>
        <w:rPr>
          <w:rFonts w:ascii="Times New Roman" w:hAnsi="Times New Roman" w:cs="Times New Roman"/>
          <w:b/>
          <w:sz w:val="26"/>
          <w:szCs w:val="26"/>
        </w:rPr>
        <w:t>2. Thesis</w:t>
      </w:r>
      <w:r w:rsidR="00AC6578" w:rsidRPr="0027382C">
        <w:rPr>
          <w:rFonts w:ascii="Times New Roman" w:hAnsi="Times New Roman" w:cs="Times New Roman"/>
          <w:b/>
          <w:sz w:val="26"/>
          <w:szCs w:val="26"/>
        </w:rPr>
        <w:t xml:space="preserve"> Findings</w:t>
      </w:r>
    </w:p>
    <w:p w:rsidR="00AC6578" w:rsidRPr="0027382C" w:rsidRDefault="00AC6578" w:rsidP="0032756F">
      <w:pPr>
        <w:spacing w:line="276" w:lineRule="auto"/>
        <w:ind w:firstLine="284"/>
        <w:jc w:val="both"/>
        <w:rPr>
          <w:rFonts w:ascii="Times New Roman" w:hAnsi="Times New Roman" w:cs="Times New Roman"/>
          <w:b/>
          <w:sz w:val="26"/>
          <w:szCs w:val="26"/>
        </w:rPr>
      </w:pPr>
      <w:r w:rsidRPr="0027382C">
        <w:rPr>
          <w:rFonts w:ascii="Times New Roman" w:hAnsi="Times New Roman" w:cs="Times New Roman"/>
          <w:b/>
          <w:sz w:val="26"/>
          <w:szCs w:val="26"/>
        </w:rPr>
        <w:t>2.1. Scientific Contributions</w:t>
      </w:r>
    </w:p>
    <w:p w:rsidR="00DC5444" w:rsidRDefault="0027382C" w:rsidP="0032756F">
      <w:pPr>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w:t>
      </w:r>
      <w:r w:rsidR="00AC6578" w:rsidRPr="00AC6578">
        <w:rPr>
          <w:rFonts w:ascii="Times New Roman" w:hAnsi="Times New Roman" w:cs="Times New Roman"/>
          <w:sz w:val="26"/>
          <w:szCs w:val="26"/>
        </w:rPr>
        <w:t xml:space="preserve"> The </w:t>
      </w:r>
      <w:r w:rsidR="007F063C">
        <w:rPr>
          <w:rFonts w:ascii="Times New Roman" w:hAnsi="Times New Roman" w:cs="Times New Roman"/>
          <w:sz w:val="26"/>
          <w:szCs w:val="26"/>
        </w:rPr>
        <w:t>thesis</w:t>
      </w:r>
      <w:r w:rsidR="00AC6578" w:rsidRPr="00AC6578">
        <w:rPr>
          <w:rFonts w:ascii="Times New Roman" w:hAnsi="Times New Roman" w:cs="Times New Roman"/>
          <w:sz w:val="26"/>
          <w:szCs w:val="26"/>
        </w:rPr>
        <w:t xml:space="preserve"> contributes to the theoretical foundation by applying traditional cultural ecology theories and related theo</w:t>
      </w:r>
      <w:r w:rsidR="00E9271E">
        <w:rPr>
          <w:rFonts w:ascii="Times New Roman" w:hAnsi="Times New Roman" w:cs="Times New Roman"/>
          <w:sz w:val="26"/>
          <w:szCs w:val="26"/>
        </w:rPr>
        <w:t>ry to explain the ecological and cultural relationship through the approach of cultural adaptation to the sea</w:t>
      </w:r>
      <w:r w:rsidR="00CD13EA">
        <w:rPr>
          <w:rFonts w:ascii="Times New Roman" w:hAnsi="Times New Roman" w:cs="Times New Roman"/>
          <w:sz w:val="26"/>
          <w:szCs w:val="26"/>
        </w:rPr>
        <w:t xml:space="preserve"> the fishing community in BR-VT</w:t>
      </w:r>
    </w:p>
    <w:p w:rsidR="00DC5444" w:rsidRDefault="00CD13EA" w:rsidP="0032756F">
      <w:pPr>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w:t>
      </w:r>
      <w:r w:rsidRPr="00AC6578">
        <w:rPr>
          <w:rFonts w:ascii="Times New Roman" w:hAnsi="Times New Roman" w:cs="Times New Roman"/>
          <w:sz w:val="26"/>
          <w:szCs w:val="26"/>
        </w:rPr>
        <w:t xml:space="preserve">The </w:t>
      </w:r>
      <w:r w:rsidR="007F063C">
        <w:rPr>
          <w:rFonts w:ascii="Times New Roman" w:hAnsi="Times New Roman" w:cs="Times New Roman"/>
          <w:sz w:val="26"/>
          <w:szCs w:val="26"/>
        </w:rPr>
        <w:t>thesis</w:t>
      </w:r>
      <w:r w:rsidR="007F50B8">
        <w:rPr>
          <w:rFonts w:ascii="Times New Roman" w:hAnsi="Times New Roman" w:cs="Times New Roman"/>
          <w:sz w:val="26"/>
          <w:szCs w:val="26"/>
        </w:rPr>
        <w:t xml:space="preserve"> </w:t>
      </w:r>
      <w:r w:rsidRPr="00CD13EA">
        <w:rPr>
          <w:rFonts w:ascii="Times New Roman" w:hAnsi="Times New Roman" w:cs="Times New Roman"/>
          <w:sz w:val="26"/>
          <w:szCs w:val="26"/>
        </w:rPr>
        <w:t>has demonstrated and explained the cultural practices/cultural-social aspects of the BR-VT coastal fishing community as the result of the process of fishermen adapting culture to the sea through the way of relying on the sea, living with the sea in a proactive, flexible and creative way to maintain their living and survival</w:t>
      </w:r>
      <w:r w:rsidR="008B4AA8" w:rsidRPr="008B4AA8">
        <w:rPr>
          <w:rFonts w:ascii="Times New Roman" w:hAnsi="Times New Roman" w:cs="Times New Roman"/>
          <w:sz w:val="26"/>
          <w:szCs w:val="26"/>
        </w:rPr>
        <w:t xml:space="preserve"> </w:t>
      </w:r>
      <w:r w:rsidR="008B4AA8" w:rsidRPr="00CD13EA">
        <w:rPr>
          <w:rFonts w:ascii="Times New Roman" w:hAnsi="Times New Roman" w:cs="Times New Roman"/>
          <w:sz w:val="26"/>
          <w:szCs w:val="26"/>
        </w:rPr>
        <w:t>economic</w:t>
      </w:r>
      <w:r w:rsidRPr="00CD13EA">
        <w:rPr>
          <w:rFonts w:ascii="Times New Roman" w:hAnsi="Times New Roman" w:cs="Times New Roman"/>
          <w:sz w:val="26"/>
          <w:szCs w:val="26"/>
        </w:rPr>
        <w:t>.</w:t>
      </w:r>
    </w:p>
    <w:p w:rsidR="00AC6578" w:rsidRPr="008B4AA8" w:rsidRDefault="00AC6578" w:rsidP="0032756F">
      <w:pPr>
        <w:spacing w:line="276" w:lineRule="auto"/>
        <w:ind w:firstLine="284"/>
        <w:jc w:val="both"/>
        <w:rPr>
          <w:rFonts w:ascii="Times New Roman" w:hAnsi="Times New Roman" w:cs="Times New Roman"/>
          <w:b/>
          <w:sz w:val="26"/>
          <w:szCs w:val="26"/>
        </w:rPr>
      </w:pPr>
      <w:r w:rsidRPr="008B4AA8">
        <w:rPr>
          <w:rFonts w:ascii="Times New Roman" w:hAnsi="Times New Roman" w:cs="Times New Roman"/>
          <w:b/>
          <w:sz w:val="26"/>
          <w:szCs w:val="26"/>
        </w:rPr>
        <w:t>2.2. Practical Significance</w:t>
      </w:r>
    </w:p>
    <w:p w:rsidR="00AC6578" w:rsidRPr="00AC6578" w:rsidRDefault="00E47C10" w:rsidP="0032756F">
      <w:pPr>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w:t>
      </w:r>
      <w:r w:rsidR="00AC6578" w:rsidRPr="00AC6578">
        <w:rPr>
          <w:rFonts w:ascii="Times New Roman" w:hAnsi="Times New Roman" w:cs="Times New Roman"/>
          <w:sz w:val="26"/>
          <w:szCs w:val="26"/>
        </w:rPr>
        <w:t xml:space="preserve"> The </w:t>
      </w:r>
      <w:r w:rsidR="007C4F17">
        <w:rPr>
          <w:rFonts w:ascii="Times New Roman" w:hAnsi="Times New Roman" w:cs="Times New Roman"/>
          <w:sz w:val="26"/>
          <w:szCs w:val="26"/>
        </w:rPr>
        <w:t>thesis</w:t>
      </w:r>
      <w:r w:rsidR="00AC6578" w:rsidRPr="00AC6578">
        <w:rPr>
          <w:rFonts w:ascii="Times New Roman" w:hAnsi="Times New Roman" w:cs="Times New Roman"/>
          <w:sz w:val="26"/>
          <w:szCs w:val="26"/>
        </w:rPr>
        <w:t xml:space="preserve"> contributes to promoting the cultural value of fishing in the local socio-economic development and provides policy insights for managing overfishing, highlighting the necessity of developing a responsible and sustainable marine fishery in the current ecological and marine resource context.</w:t>
      </w:r>
    </w:p>
    <w:p w:rsidR="00AC6578" w:rsidRPr="00AC6578" w:rsidRDefault="00E47C10" w:rsidP="0032756F">
      <w:pPr>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w:t>
      </w:r>
      <w:r w:rsidR="00AC6578" w:rsidRPr="00AC6578">
        <w:rPr>
          <w:rFonts w:ascii="Times New Roman" w:hAnsi="Times New Roman" w:cs="Times New Roman"/>
          <w:sz w:val="26"/>
          <w:szCs w:val="26"/>
        </w:rPr>
        <w:t xml:space="preserve"> The resea</w:t>
      </w:r>
      <w:r w:rsidR="007C4F17">
        <w:rPr>
          <w:rFonts w:ascii="Times New Roman" w:hAnsi="Times New Roman" w:cs="Times New Roman"/>
          <w:sz w:val="26"/>
          <w:szCs w:val="26"/>
        </w:rPr>
        <w:t>rch findings of the thesis</w:t>
      </w:r>
      <w:r w:rsidR="00AC6578" w:rsidRPr="00AC6578">
        <w:rPr>
          <w:rFonts w:ascii="Times New Roman" w:hAnsi="Times New Roman" w:cs="Times New Roman"/>
          <w:sz w:val="26"/>
          <w:szCs w:val="26"/>
        </w:rPr>
        <w:t xml:space="preserve"> offer valuable practical data for understanding the fishing culture of coastal fishing communities in Southeast Vietnam, which has been under-researched. The </w:t>
      </w:r>
      <w:r w:rsidR="00131A46">
        <w:rPr>
          <w:rFonts w:ascii="Times New Roman" w:hAnsi="Times New Roman" w:cs="Times New Roman"/>
          <w:sz w:val="26"/>
          <w:szCs w:val="26"/>
        </w:rPr>
        <w:t>thesis</w:t>
      </w:r>
      <w:r w:rsidR="00AC6578" w:rsidRPr="00AC6578">
        <w:rPr>
          <w:rFonts w:ascii="Times New Roman" w:hAnsi="Times New Roman" w:cs="Times New Roman"/>
          <w:sz w:val="26"/>
          <w:szCs w:val="26"/>
        </w:rPr>
        <w:t xml:space="preserve"> serves as a reference for students, PhD candidates, research institutes, and the fisheries sector.</w:t>
      </w:r>
    </w:p>
    <w:p w:rsidR="00AC6578" w:rsidRPr="00E47C10" w:rsidRDefault="00AC6578" w:rsidP="00346671">
      <w:pPr>
        <w:spacing w:line="276" w:lineRule="auto"/>
        <w:jc w:val="both"/>
        <w:rPr>
          <w:rFonts w:ascii="Times New Roman" w:hAnsi="Times New Roman" w:cs="Times New Roman"/>
          <w:b/>
          <w:sz w:val="26"/>
          <w:szCs w:val="26"/>
        </w:rPr>
      </w:pPr>
      <w:r w:rsidRPr="00E47C10">
        <w:rPr>
          <w:rFonts w:ascii="Times New Roman" w:hAnsi="Times New Roman" w:cs="Times New Roman"/>
          <w:b/>
          <w:sz w:val="26"/>
          <w:szCs w:val="26"/>
        </w:rPr>
        <w:t>3. Future Directions</w:t>
      </w:r>
    </w:p>
    <w:p w:rsidR="00AC6578" w:rsidRDefault="00AC6578" w:rsidP="0032756F">
      <w:pPr>
        <w:spacing w:line="276" w:lineRule="auto"/>
        <w:ind w:firstLine="284"/>
        <w:jc w:val="both"/>
        <w:rPr>
          <w:rFonts w:ascii="Times New Roman" w:hAnsi="Times New Roman" w:cs="Times New Roman"/>
          <w:sz w:val="26"/>
          <w:szCs w:val="26"/>
        </w:rPr>
      </w:pPr>
      <w:r w:rsidRPr="00AC6578">
        <w:rPr>
          <w:rFonts w:ascii="Times New Roman" w:hAnsi="Times New Roman" w:cs="Times New Roman"/>
          <w:sz w:val="26"/>
          <w:szCs w:val="26"/>
        </w:rPr>
        <w:t>In future research, we will focus on deeper exploration of new issues related to marine ecological adaptation, such as examining adaptation to the sea from a gender cultural perspective; studying how fishing shapes community life through the phenomenon of whale worship in Vietnam compared to whale cultures in Japan and other parts of the world; or investigating the fishing culture of fishermen in the context of adapting to changes in the marine environment and climate change in today’s coastal fishing communities.</w:t>
      </w:r>
      <w:r w:rsidR="00E47C10">
        <w:rPr>
          <w:rFonts w:ascii="Times New Roman"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2408"/>
      </w:tblGrid>
      <w:tr w:rsidR="00464809" w:rsidRPr="00AE2858" w:rsidTr="00007455">
        <w:tc>
          <w:tcPr>
            <w:tcW w:w="7230" w:type="dxa"/>
          </w:tcPr>
          <w:p w:rsidR="00464809" w:rsidRPr="00AC6578" w:rsidRDefault="00464809" w:rsidP="00007455">
            <w:pPr>
              <w:spacing w:line="276" w:lineRule="auto"/>
              <w:jc w:val="both"/>
              <w:rPr>
                <w:rFonts w:ascii="Times New Roman" w:hAnsi="Times New Roman" w:cs="Times New Roman"/>
                <w:sz w:val="26"/>
                <w:szCs w:val="26"/>
              </w:rPr>
            </w:pPr>
            <w:r>
              <w:rPr>
                <w:rFonts w:ascii="Times New Roman" w:hAnsi="Times New Roman"/>
                <w:b/>
                <w:sz w:val="26"/>
                <w:szCs w:val="26"/>
                <w:lang w:val="nl-NL"/>
              </w:rPr>
              <w:t xml:space="preserve">                         </w:t>
            </w:r>
            <w:r w:rsidRPr="00AC6578">
              <w:rPr>
                <w:rFonts w:ascii="Times New Roman" w:hAnsi="Times New Roman" w:cs="Times New Roman"/>
                <w:sz w:val="26"/>
                <w:szCs w:val="26"/>
              </w:rPr>
              <w:t>Supervisors</w:t>
            </w:r>
          </w:p>
          <w:p w:rsidR="00464809" w:rsidRDefault="00464809" w:rsidP="00007455">
            <w:pPr>
              <w:spacing w:before="120" w:line="276" w:lineRule="auto"/>
              <w:jc w:val="both"/>
              <w:rPr>
                <w:rFonts w:ascii="Times New Roman" w:hAnsi="Times New Roman" w:cs="Times New Roman"/>
                <w:sz w:val="26"/>
                <w:szCs w:val="26"/>
              </w:rPr>
            </w:pPr>
          </w:p>
          <w:p w:rsidR="00464809" w:rsidRDefault="00464809" w:rsidP="00007455">
            <w:pPr>
              <w:spacing w:before="120" w:line="276" w:lineRule="auto"/>
              <w:jc w:val="both"/>
              <w:rPr>
                <w:rFonts w:ascii="Times New Roman" w:hAnsi="Times New Roman" w:cs="Times New Roman"/>
                <w:sz w:val="26"/>
                <w:szCs w:val="26"/>
              </w:rPr>
            </w:pPr>
          </w:p>
          <w:p w:rsidR="00464809" w:rsidRDefault="00464809" w:rsidP="00007455">
            <w:pPr>
              <w:spacing w:before="120" w:line="276" w:lineRule="auto"/>
              <w:jc w:val="both"/>
              <w:rPr>
                <w:rFonts w:ascii="Times New Roman" w:hAnsi="Times New Roman" w:cs="Times New Roman"/>
                <w:sz w:val="26"/>
                <w:szCs w:val="26"/>
              </w:rPr>
            </w:pPr>
          </w:p>
          <w:p w:rsidR="00464809" w:rsidRDefault="00464809" w:rsidP="00007455">
            <w:pPr>
              <w:spacing w:before="120" w:line="276" w:lineRule="auto"/>
              <w:jc w:val="both"/>
              <w:rPr>
                <w:rFonts w:ascii="Times New Roman" w:hAnsi="Times New Roman"/>
                <w:b/>
                <w:sz w:val="26"/>
                <w:szCs w:val="26"/>
                <w:lang w:val="nl-NL"/>
              </w:rPr>
            </w:pPr>
            <w:r w:rsidRPr="00B332D6">
              <w:rPr>
                <w:rFonts w:ascii="Times New Roman" w:hAnsi="Times New Roman" w:cs="Times New Roman"/>
                <w:b/>
                <w:sz w:val="26"/>
                <w:szCs w:val="26"/>
              </w:rPr>
              <w:t>Assoc.</w:t>
            </w:r>
            <w:r>
              <w:rPr>
                <w:rFonts w:ascii="Times New Roman" w:hAnsi="Times New Roman" w:cs="Times New Roman"/>
                <w:b/>
                <w:sz w:val="26"/>
                <w:szCs w:val="26"/>
              </w:rPr>
              <w:t xml:space="preserve"> </w:t>
            </w:r>
            <w:r w:rsidRPr="00B332D6">
              <w:rPr>
                <w:rFonts w:ascii="Times New Roman" w:hAnsi="Times New Roman" w:cs="Times New Roman"/>
                <w:b/>
                <w:sz w:val="26"/>
                <w:szCs w:val="26"/>
              </w:rPr>
              <w:t xml:space="preserve">Prof. Dr. </w:t>
            </w:r>
            <w:r w:rsidRPr="00B332D6">
              <w:rPr>
                <w:rFonts w:ascii="Times New Roman" w:hAnsi="Times New Roman"/>
                <w:b/>
                <w:sz w:val="26"/>
                <w:szCs w:val="26"/>
                <w:lang w:val="nl-NL"/>
              </w:rPr>
              <w:t>Ngô</w:t>
            </w:r>
            <w:r>
              <w:rPr>
                <w:rFonts w:ascii="Times New Roman" w:hAnsi="Times New Roman"/>
                <w:b/>
                <w:sz w:val="26"/>
                <w:szCs w:val="26"/>
                <w:lang w:val="nl-NL"/>
              </w:rPr>
              <w:t xml:space="preserve"> Thị Phương Lan          </w:t>
            </w:r>
            <w:r w:rsidRPr="00E70FA4">
              <w:rPr>
                <w:rFonts w:ascii="Times New Roman" w:hAnsi="Times New Roman" w:cs="Times New Roman"/>
                <w:b/>
                <w:sz w:val="26"/>
                <w:szCs w:val="26"/>
              </w:rPr>
              <w:t>Dr.</w:t>
            </w:r>
            <w:r w:rsidRPr="00AC6578">
              <w:rPr>
                <w:rFonts w:ascii="Times New Roman" w:hAnsi="Times New Roman" w:cs="Times New Roman"/>
                <w:sz w:val="26"/>
                <w:szCs w:val="26"/>
              </w:rPr>
              <w:t xml:space="preserve"> </w:t>
            </w:r>
            <w:r>
              <w:rPr>
                <w:rFonts w:ascii="Times New Roman" w:hAnsi="Times New Roman"/>
                <w:b/>
                <w:sz w:val="26"/>
                <w:szCs w:val="26"/>
                <w:lang w:val="nl-NL"/>
              </w:rPr>
              <w:t>Đinh Văn Hạnh</w:t>
            </w:r>
          </w:p>
          <w:p w:rsidR="00464809" w:rsidRDefault="00464809" w:rsidP="00007455">
            <w:pPr>
              <w:spacing w:before="120" w:line="276" w:lineRule="auto"/>
              <w:jc w:val="both"/>
              <w:rPr>
                <w:rFonts w:ascii="Times New Roman" w:hAnsi="Times New Roman"/>
                <w:sz w:val="26"/>
                <w:szCs w:val="26"/>
              </w:rPr>
            </w:pPr>
          </w:p>
        </w:tc>
        <w:tc>
          <w:tcPr>
            <w:tcW w:w="2408" w:type="dxa"/>
          </w:tcPr>
          <w:p w:rsidR="00464809" w:rsidRPr="00AC6578" w:rsidRDefault="00464809" w:rsidP="00007455">
            <w:pPr>
              <w:spacing w:line="276" w:lineRule="auto"/>
              <w:jc w:val="both"/>
              <w:rPr>
                <w:rFonts w:ascii="Times New Roman" w:hAnsi="Times New Roman" w:cs="Times New Roman"/>
                <w:sz w:val="26"/>
                <w:szCs w:val="26"/>
              </w:rPr>
            </w:pPr>
            <w:r>
              <w:rPr>
                <w:rFonts w:ascii="Times New Roman" w:hAnsi="Times New Roman"/>
                <w:b/>
                <w:sz w:val="26"/>
                <w:szCs w:val="26"/>
                <w:lang w:val="nl-NL"/>
              </w:rPr>
              <w:t xml:space="preserve">  </w:t>
            </w:r>
            <w:r w:rsidRPr="00A1065B">
              <w:rPr>
                <w:rFonts w:ascii="Times New Roman" w:hAnsi="Times New Roman"/>
                <w:b/>
                <w:sz w:val="26"/>
                <w:szCs w:val="26"/>
                <w:lang w:val="nl-NL"/>
              </w:rPr>
              <w:t xml:space="preserve"> </w:t>
            </w:r>
            <w:r>
              <w:rPr>
                <w:rFonts w:ascii="Times New Roman" w:hAnsi="Times New Roman"/>
                <w:b/>
                <w:sz w:val="26"/>
                <w:szCs w:val="26"/>
                <w:lang w:val="nl-NL"/>
              </w:rPr>
              <w:t xml:space="preserve">     </w:t>
            </w:r>
            <w:r w:rsidRPr="00AC6578">
              <w:rPr>
                <w:rFonts w:ascii="Times New Roman" w:hAnsi="Times New Roman" w:cs="Times New Roman"/>
                <w:sz w:val="26"/>
                <w:szCs w:val="26"/>
              </w:rPr>
              <w:t>PhD</w:t>
            </w:r>
            <w:r>
              <w:rPr>
                <w:rFonts w:ascii="Times New Roman" w:hAnsi="Times New Roman" w:cs="Times New Roman"/>
                <w:sz w:val="26"/>
                <w:szCs w:val="26"/>
              </w:rPr>
              <w:t>.</w:t>
            </w:r>
            <w:r w:rsidRPr="00AC6578">
              <w:rPr>
                <w:rFonts w:ascii="Times New Roman" w:hAnsi="Times New Roman" w:cs="Times New Roman"/>
                <w:sz w:val="26"/>
                <w:szCs w:val="26"/>
              </w:rPr>
              <w:t xml:space="preserve"> Candidate</w:t>
            </w:r>
          </w:p>
          <w:p w:rsidR="00464809" w:rsidRPr="00860B0F" w:rsidRDefault="00464809" w:rsidP="00007455">
            <w:pPr>
              <w:spacing w:before="120" w:line="276" w:lineRule="auto"/>
              <w:jc w:val="both"/>
              <w:rPr>
                <w:rFonts w:ascii="Times New Roman" w:hAnsi="Times New Roman"/>
                <w:sz w:val="26"/>
                <w:szCs w:val="26"/>
                <w:lang w:val="nl-NL"/>
              </w:rPr>
            </w:pPr>
            <w:r w:rsidRPr="00860B0F">
              <w:rPr>
                <w:rFonts w:ascii="Times New Roman" w:hAnsi="Times New Roman"/>
                <w:sz w:val="26"/>
                <w:szCs w:val="26"/>
                <w:lang w:val="nl-NL"/>
              </w:rPr>
              <w:tab/>
            </w:r>
          </w:p>
          <w:p w:rsidR="00464809" w:rsidRDefault="00464809" w:rsidP="00007455">
            <w:pPr>
              <w:spacing w:before="120" w:line="276" w:lineRule="auto"/>
              <w:jc w:val="both"/>
              <w:rPr>
                <w:rFonts w:ascii="Times New Roman" w:hAnsi="Times New Roman"/>
                <w:sz w:val="26"/>
                <w:szCs w:val="26"/>
                <w:lang w:val="nl-NL"/>
              </w:rPr>
            </w:pPr>
          </w:p>
          <w:p w:rsidR="00464809" w:rsidRDefault="00464809" w:rsidP="00007455">
            <w:pPr>
              <w:spacing w:before="120" w:line="276" w:lineRule="auto"/>
              <w:jc w:val="right"/>
              <w:rPr>
                <w:rFonts w:ascii="Times New Roman" w:hAnsi="Times New Roman"/>
                <w:b/>
                <w:sz w:val="26"/>
                <w:szCs w:val="26"/>
                <w:lang w:val="nl-NL"/>
              </w:rPr>
            </w:pPr>
            <w:r w:rsidRPr="00AE2858">
              <w:rPr>
                <w:rFonts w:ascii="Times New Roman" w:hAnsi="Times New Roman"/>
                <w:b/>
                <w:sz w:val="26"/>
                <w:szCs w:val="26"/>
                <w:lang w:val="nl-NL"/>
              </w:rPr>
              <w:t xml:space="preserve">              </w:t>
            </w:r>
            <w:r>
              <w:rPr>
                <w:rFonts w:ascii="Times New Roman" w:hAnsi="Times New Roman"/>
                <w:b/>
                <w:sz w:val="26"/>
                <w:szCs w:val="26"/>
                <w:lang w:val="nl-NL"/>
              </w:rPr>
              <w:t xml:space="preserve">                       </w:t>
            </w:r>
          </w:p>
          <w:p w:rsidR="00464809" w:rsidRPr="00AE2858" w:rsidRDefault="00464809" w:rsidP="00007455">
            <w:pPr>
              <w:spacing w:before="120" w:line="276" w:lineRule="auto"/>
              <w:jc w:val="right"/>
              <w:rPr>
                <w:rFonts w:ascii="Times New Roman" w:hAnsi="Times New Roman"/>
                <w:b/>
                <w:sz w:val="26"/>
                <w:szCs w:val="26"/>
              </w:rPr>
            </w:pPr>
            <w:r w:rsidRPr="00AE2858">
              <w:rPr>
                <w:rFonts w:ascii="Times New Roman" w:hAnsi="Times New Roman"/>
                <w:b/>
                <w:sz w:val="26"/>
                <w:szCs w:val="26"/>
                <w:lang w:val="nl-NL"/>
              </w:rPr>
              <w:t>Bùi Thị Hoa</w:t>
            </w:r>
          </w:p>
        </w:tc>
      </w:tr>
    </w:tbl>
    <w:p w:rsidR="00464809" w:rsidRPr="00AC6578" w:rsidRDefault="00464809" w:rsidP="00464809">
      <w:pPr>
        <w:spacing w:line="276" w:lineRule="auto"/>
        <w:ind w:firstLine="284"/>
        <w:jc w:val="both"/>
        <w:rPr>
          <w:rFonts w:ascii="Times New Roman" w:hAnsi="Times New Roman" w:cs="Times New Roman"/>
          <w:sz w:val="26"/>
          <w:szCs w:val="26"/>
        </w:rPr>
      </w:pPr>
      <w:bookmarkStart w:id="2" w:name="_GoBack"/>
      <w:bookmarkEnd w:id="2"/>
    </w:p>
    <w:sectPr w:rsidR="00464809" w:rsidRPr="00AC6578" w:rsidSect="00346671">
      <w:pgSz w:w="12240" w:h="15840"/>
      <w:pgMar w:top="1140" w:right="1151" w:bottom="11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55A"/>
    <w:rsid w:val="000828E1"/>
    <w:rsid w:val="001059DF"/>
    <w:rsid w:val="00131A46"/>
    <w:rsid w:val="001518DC"/>
    <w:rsid w:val="00152398"/>
    <w:rsid w:val="001B54B8"/>
    <w:rsid w:val="001E1370"/>
    <w:rsid w:val="001F755A"/>
    <w:rsid w:val="00252D03"/>
    <w:rsid w:val="00266B18"/>
    <w:rsid w:val="0027382C"/>
    <w:rsid w:val="00307738"/>
    <w:rsid w:val="0032756F"/>
    <w:rsid w:val="00346671"/>
    <w:rsid w:val="0035433E"/>
    <w:rsid w:val="00443F25"/>
    <w:rsid w:val="00464809"/>
    <w:rsid w:val="00471581"/>
    <w:rsid w:val="005A2A4B"/>
    <w:rsid w:val="006F00EF"/>
    <w:rsid w:val="007B7631"/>
    <w:rsid w:val="007C4F17"/>
    <w:rsid w:val="007F063C"/>
    <w:rsid w:val="007F50B8"/>
    <w:rsid w:val="008B4AA8"/>
    <w:rsid w:val="00AB54B6"/>
    <w:rsid w:val="00AC6578"/>
    <w:rsid w:val="00B275C8"/>
    <w:rsid w:val="00C32C92"/>
    <w:rsid w:val="00C44256"/>
    <w:rsid w:val="00C52B60"/>
    <w:rsid w:val="00CD13EA"/>
    <w:rsid w:val="00DC5444"/>
    <w:rsid w:val="00E47C10"/>
    <w:rsid w:val="00E70FA4"/>
    <w:rsid w:val="00E9271E"/>
    <w:rsid w:val="00EC0960"/>
    <w:rsid w:val="00EF1165"/>
    <w:rsid w:val="00F35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12588"/>
  <w15:chartTrackingRefBased/>
  <w15:docId w15:val="{8C297183-8E24-4AA1-9D4A-3079A33F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5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2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151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2024-09-01T08:15:00Z</dcterms:created>
  <dcterms:modified xsi:type="dcterms:W3CDTF">2024-09-01T10:24:00Z</dcterms:modified>
</cp:coreProperties>
</file>